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08" w:rsidRDefault="00061408" w:rsidP="00061408">
      <w:pPr>
        <w:jc w:val="center"/>
        <w:rPr>
          <w:b/>
          <w:sz w:val="28"/>
          <w:szCs w:val="28"/>
        </w:rPr>
      </w:pPr>
    </w:p>
    <w:p w:rsidR="00061408" w:rsidRDefault="00061408" w:rsidP="00061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KUPONIJADA GLAS ISTRE</w:t>
      </w:r>
    </w:p>
    <w:p w:rsidR="00061408" w:rsidRDefault="00061408" w:rsidP="00061408">
      <w:pPr>
        <w:jc w:val="center"/>
        <w:rPr>
          <w:b/>
        </w:rPr>
      </w:pPr>
      <w:r>
        <w:rPr>
          <w:b/>
        </w:rPr>
        <w:t>Prodajna akcija istarskih trgovaca u suradnji s Glasom Istre</w:t>
      </w:r>
    </w:p>
    <w:p w:rsidR="00061408" w:rsidRDefault="00061408" w:rsidP="00061408">
      <w:pPr>
        <w:numPr>
          <w:ilvl w:val="0"/>
          <w:numId w:val="1"/>
        </w:numPr>
        <w:spacing w:after="0" w:line="240" w:lineRule="auto"/>
        <w:ind w:left="426"/>
        <w:jc w:val="center"/>
        <w:rPr>
          <w:b/>
        </w:rPr>
      </w:pPr>
      <w:r>
        <w:rPr>
          <w:b/>
        </w:rPr>
        <w:t>POZIV ZA UKLJUČIVANJE -</w:t>
      </w:r>
    </w:p>
    <w:p w:rsidR="00061408" w:rsidRDefault="00061408" w:rsidP="00061408">
      <w:pPr>
        <w:spacing w:after="120"/>
        <w:ind w:left="708"/>
        <w:jc w:val="both"/>
      </w:pPr>
      <w:r>
        <w:t>Poštovani,</w:t>
      </w:r>
    </w:p>
    <w:p w:rsidR="00061408" w:rsidRDefault="00061408" w:rsidP="00061408">
      <w:pPr>
        <w:spacing w:after="120"/>
        <w:ind w:right="-57" w:firstLine="708"/>
        <w:jc w:val="both"/>
        <w:rPr>
          <w:rFonts w:eastAsia="Calibri"/>
        </w:rPr>
      </w:pPr>
      <w:r>
        <w:rPr>
          <w:rFonts w:eastAsia="Calibri"/>
        </w:rPr>
        <w:t>Pozivamo Vas da se uključite u 5. KUPONIJADU GLASA ISTRE, prodajnu akciju koju organiziraju istarska udruženja obrtnika i HGK – Županijska komora Pula.</w:t>
      </w:r>
    </w:p>
    <w:p w:rsidR="00061408" w:rsidRDefault="00061408" w:rsidP="00061408">
      <w:pPr>
        <w:spacing w:after="120"/>
        <w:ind w:right="-57" w:firstLine="708"/>
        <w:jc w:val="both"/>
        <w:rPr>
          <w:rFonts w:eastAsia="Calibri"/>
        </w:rPr>
      </w:pPr>
      <w:r>
        <w:rPr>
          <w:rFonts w:eastAsia="Calibri"/>
        </w:rPr>
        <w:t xml:space="preserve">Akcija namijenjena </w:t>
      </w:r>
      <w:r w:rsidRPr="00BB4BD9">
        <w:rPr>
          <w:rFonts w:eastAsia="Calibri"/>
          <w:b/>
        </w:rPr>
        <w:t>malim specijaliziranim prodavaonicama</w:t>
      </w:r>
      <w:r>
        <w:rPr>
          <w:rFonts w:eastAsia="Calibri"/>
        </w:rPr>
        <w:t xml:space="preserve">, neovisno o asortimanu i lokaciji, kako bi podsjetili kupce da u njima pri kupnji mogu razgovarati s prodavačem koji ih savjetuje, daje stručno mišljenje, nudi bolja rješenja te da tako ostvaruju najbolju kupovinu. A uz kupon iz Glasa Istre – ostvaruju i popust! Kuponijadi se </w:t>
      </w:r>
      <w:r>
        <w:rPr>
          <w:rFonts w:eastAsia="Calibri"/>
          <w:b/>
        </w:rPr>
        <w:t>mogu priključiti i male uslužne djelatnosti građanima</w:t>
      </w:r>
      <w:r>
        <w:rPr>
          <w:rFonts w:eastAsia="Calibri"/>
        </w:rPr>
        <w:t xml:space="preserve"> (serviseri, frizeri, kozmetičari, postolari, fotografi, krojači…).</w:t>
      </w:r>
    </w:p>
    <w:p w:rsidR="00061408" w:rsidRDefault="00061408" w:rsidP="00061408">
      <w:pPr>
        <w:spacing w:after="120"/>
        <w:ind w:right="-57" w:firstLine="708"/>
        <w:jc w:val="both"/>
        <w:rPr>
          <w:rFonts w:eastAsia="Calibri"/>
        </w:rPr>
      </w:pPr>
      <w:r>
        <w:rPr>
          <w:rFonts w:eastAsia="Calibri"/>
        </w:rPr>
        <w:t xml:space="preserve">Akcija će se provoditi na području cijele Istre u prijavljenim trgovinama i uslužnim objektima, uključeni su i obrtnici i trgovačka društava, a Glas Istre će u svom listu izvršiti najavu i promociju te za svakog prijavljenog trgovca otisnuti kupon s naznakom visine popusta kojeg kupac ostvaruje u periodu trajanja akcije. </w:t>
      </w:r>
    </w:p>
    <w:p w:rsidR="00061408" w:rsidRDefault="00061408" w:rsidP="00061408">
      <w:pPr>
        <w:spacing w:after="120"/>
        <w:ind w:right="-57" w:firstLine="708"/>
        <w:jc w:val="both"/>
        <w:rPr>
          <w:rFonts w:eastAsia="Calibri"/>
        </w:rPr>
      </w:pPr>
      <w:r>
        <w:rPr>
          <w:rFonts w:eastAsia="Calibri"/>
        </w:rPr>
        <w:t>Što je širi asortiman robe ili usluga i veći popusti – akcija će biti uspješnija!</w:t>
      </w:r>
    </w:p>
    <w:p w:rsidR="00061408" w:rsidRDefault="00061408" w:rsidP="00061408">
      <w:pPr>
        <w:spacing w:after="120"/>
        <w:ind w:right="-57" w:firstLine="708"/>
        <w:jc w:val="both"/>
        <w:rPr>
          <w:rFonts w:eastAsia="Calibri"/>
        </w:rPr>
      </w:pPr>
      <w:r>
        <w:rPr>
          <w:rFonts w:eastAsia="Calibri"/>
        </w:rPr>
        <w:t xml:space="preserve">Iako je, po mišljenju i emocijama kupaca, poželjno da se popust daje na cjelokupni asortiman prodavaonice, zbog određenih specifičnosti moguće je da trgovac odredi i dio asortimana na koji daje popust, u kojem slučaju mora već na kuponu pisati koji je to dio asortimana, a taj dio mora obuhvaćati najmanje 50% robe u prodavaonici. </w:t>
      </w:r>
      <w:r>
        <w:rPr>
          <w:rFonts w:eastAsia="Calibri"/>
          <w:b/>
        </w:rPr>
        <w:t>Najniži popust je 10%.</w:t>
      </w:r>
      <w:r>
        <w:rPr>
          <w:rFonts w:eastAsia="Calibri"/>
        </w:rPr>
        <w:t xml:space="preserve"> </w:t>
      </w:r>
    </w:p>
    <w:p w:rsidR="00405956" w:rsidRDefault="00061408" w:rsidP="00061408">
      <w:pPr>
        <w:spacing w:after="120"/>
        <w:ind w:firstLine="708"/>
        <w:jc w:val="both"/>
      </w:pPr>
      <w:r>
        <w:t xml:space="preserve">Pozivamo sve trgovce i male uslužne djelatnosti </w:t>
      </w:r>
      <w:r w:rsidRPr="00F473C9">
        <w:t xml:space="preserve">(serviseri, frizeri, kozmetičari, </w:t>
      </w:r>
      <w:r>
        <w:t>postolari, fotografi, krojači…) zainteresirane za sudjelovanje u ovoj trgovačkoj manifesta</w:t>
      </w:r>
      <w:r w:rsidR="00B65EEF">
        <w:t>ciji da se prijave na obrascu u pri</w:t>
      </w:r>
      <w:r w:rsidR="009A6395">
        <w:t>logu</w:t>
      </w:r>
      <w:r>
        <w:t xml:space="preserve">. </w:t>
      </w:r>
    </w:p>
    <w:p w:rsidR="00405956" w:rsidRDefault="00061408" w:rsidP="00061408">
      <w:pPr>
        <w:spacing w:after="120"/>
        <w:ind w:firstLine="708"/>
        <w:jc w:val="both"/>
      </w:pPr>
      <w:r>
        <w:rPr>
          <w:b/>
        </w:rPr>
        <w:t xml:space="preserve">Rok za prijavu je do </w:t>
      </w:r>
      <w:r w:rsidR="007046C9">
        <w:rPr>
          <w:b/>
        </w:rPr>
        <w:t>utorka</w:t>
      </w:r>
      <w:r>
        <w:rPr>
          <w:b/>
        </w:rPr>
        <w:t xml:space="preserve">, </w:t>
      </w:r>
      <w:r w:rsidR="007046C9">
        <w:rPr>
          <w:b/>
        </w:rPr>
        <w:t>27</w:t>
      </w:r>
      <w:r>
        <w:rPr>
          <w:b/>
        </w:rPr>
        <w:t xml:space="preserve">.11.2018. </w:t>
      </w:r>
      <w:r>
        <w:t xml:space="preserve"> </w:t>
      </w:r>
    </w:p>
    <w:p w:rsidR="00061408" w:rsidRDefault="00061408" w:rsidP="00061408">
      <w:pPr>
        <w:spacing w:after="120"/>
        <w:ind w:firstLine="708"/>
        <w:jc w:val="both"/>
        <w:rPr>
          <w:b/>
          <w:bCs/>
        </w:rPr>
      </w:pPr>
      <w:r w:rsidRPr="00405956">
        <w:rPr>
          <w:b/>
        </w:rPr>
        <w:t>Prijave pošaljite na mail</w:t>
      </w:r>
      <w:r w:rsidR="007046C9" w:rsidRPr="00405956">
        <w:rPr>
          <w:b/>
        </w:rPr>
        <w:t>:</w:t>
      </w:r>
      <w:r>
        <w:t xml:space="preserve"> </w:t>
      </w:r>
      <w:hyperlink r:id="rId7" w:history="1">
        <w:r w:rsidRPr="00ED2466">
          <w:rPr>
            <w:rStyle w:val="Hyperlink"/>
            <w:b/>
            <w:bCs/>
          </w:rPr>
          <w:t>sekcije@udruzenjeobrtnikabujstine.hr</w:t>
        </w:r>
      </w:hyperlink>
    </w:p>
    <w:p w:rsidR="00061408" w:rsidRDefault="00061408" w:rsidP="00061408">
      <w:pPr>
        <w:spacing w:after="120"/>
        <w:ind w:firstLine="708"/>
        <w:jc w:val="both"/>
        <w:rPr>
          <w:b/>
        </w:rPr>
      </w:pPr>
      <w:r>
        <w:rPr>
          <w:b/>
        </w:rPr>
        <w:t xml:space="preserve">Kuponi će biti objavljeni u Glasu Istre dana 04.i 05.12.2018.  </w:t>
      </w:r>
    </w:p>
    <w:p w:rsidR="00061408" w:rsidRDefault="00061408" w:rsidP="00061408">
      <w:pPr>
        <w:spacing w:after="120"/>
        <w:ind w:firstLine="708"/>
        <w:jc w:val="both"/>
        <w:rPr>
          <w:b/>
        </w:rPr>
      </w:pPr>
      <w:r>
        <w:rPr>
          <w:b/>
        </w:rPr>
        <w:t>Period korištenja kupona za ostvarivanje popusta je od 04.12. do 11.12.2018.</w:t>
      </w:r>
    </w:p>
    <w:p w:rsidR="00061408" w:rsidRDefault="00061408" w:rsidP="00061408">
      <w:pPr>
        <w:spacing w:after="120"/>
        <w:ind w:firstLine="708"/>
        <w:jc w:val="both"/>
      </w:pPr>
    </w:p>
    <w:p w:rsidR="00D60AA0" w:rsidRDefault="00D60AA0" w:rsidP="00D60AA0">
      <w:pPr>
        <w:spacing w:after="0" w:line="240" w:lineRule="auto"/>
      </w:pPr>
    </w:p>
    <w:p w:rsidR="00D60AA0" w:rsidRDefault="00D60AA0"/>
    <w:p w:rsidR="00D60AA0" w:rsidRDefault="00D60AA0"/>
    <w:sectPr w:rsidR="00D60AA0" w:rsidSect="00AC03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8C" w:rsidRDefault="0025568C" w:rsidP="00D60AA0">
      <w:pPr>
        <w:spacing w:after="0" w:line="240" w:lineRule="auto"/>
      </w:pPr>
      <w:r>
        <w:separator/>
      </w:r>
    </w:p>
  </w:endnote>
  <w:endnote w:type="continuationSeparator" w:id="0">
    <w:p w:rsidR="0025568C" w:rsidRDefault="0025568C" w:rsidP="00D6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8C" w:rsidRDefault="0025568C" w:rsidP="00D60AA0">
      <w:pPr>
        <w:spacing w:after="0" w:line="240" w:lineRule="auto"/>
      </w:pPr>
      <w:r>
        <w:separator/>
      </w:r>
    </w:p>
  </w:footnote>
  <w:footnote w:type="continuationSeparator" w:id="0">
    <w:p w:rsidR="0025568C" w:rsidRDefault="0025568C" w:rsidP="00D6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A0" w:rsidRDefault="00D60AA0" w:rsidP="00D60AA0">
    <w:pPr>
      <w:pStyle w:val="Header"/>
      <w:rPr>
        <w:lang w:val="de-DE"/>
      </w:rPr>
    </w:pPr>
  </w:p>
  <w:tbl>
    <w:tblPr>
      <w:tblW w:w="9746" w:type="dxa"/>
      <w:jc w:val="center"/>
      <w:tblBorders>
        <w:bottom w:val="single" w:sz="4" w:space="0" w:color="auto"/>
      </w:tblBorders>
      <w:tblLook w:val="04A0"/>
    </w:tblPr>
    <w:tblGrid>
      <w:gridCol w:w="1596"/>
      <w:gridCol w:w="6849"/>
      <w:gridCol w:w="1301"/>
    </w:tblGrid>
    <w:tr w:rsidR="00D60AA0" w:rsidRPr="00462A89" w:rsidTr="00D14F21">
      <w:trPr>
        <w:trHeight w:val="1500"/>
        <w:jc w:val="center"/>
      </w:trPr>
      <w:tc>
        <w:tcPr>
          <w:tcW w:w="1568" w:type="dxa"/>
          <w:shd w:val="clear" w:color="auto" w:fill="auto"/>
        </w:tcPr>
        <w:p w:rsidR="00D60AA0" w:rsidRPr="00462A89" w:rsidRDefault="00D60AA0" w:rsidP="00D14F21">
          <w:pPr>
            <w:pStyle w:val="Header"/>
            <w:rPr>
              <w:lang w:val="de-DE"/>
            </w:rPr>
          </w:pPr>
          <w:r>
            <w:rPr>
              <w:noProof/>
              <w:lang w:eastAsia="hr-HR"/>
            </w:rPr>
            <w:drawing>
              <wp:inline distT="0" distB="0" distL="0" distR="0">
                <wp:extent cx="847725" cy="847725"/>
                <wp:effectExtent l="19050" t="0" r="9525" b="0"/>
                <wp:docPr id="1" name="Picture 1" descr="uo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o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7" w:type="dxa"/>
          <w:shd w:val="clear" w:color="auto" w:fill="auto"/>
        </w:tcPr>
        <w:p w:rsidR="00D60AA0" w:rsidRPr="00462A89" w:rsidRDefault="00D60AA0" w:rsidP="00D14F21">
          <w:pPr>
            <w:pStyle w:val="Header"/>
            <w:spacing w:line="276" w:lineRule="auto"/>
            <w:rPr>
              <w:rFonts w:ascii="Arial" w:hAnsi="Arial" w:cs="Arial"/>
              <w:lang w:val="de-DE"/>
            </w:rPr>
          </w:pPr>
          <w:r w:rsidRPr="00462A89">
            <w:rPr>
              <w:rFonts w:ascii="Arial" w:hAnsi="Arial" w:cs="Arial"/>
              <w:lang w:val="de-DE"/>
            </w:rPr>
            <w:t>OBRTNIČKA KOMORA ISTARSKE ŽUPANIJE</w:t>
          </w:r>
        </w:p>
        <w:p w:rsidR="00D92C09" w:rsidRDefault="00D92C09" w:rsidP="00D14F21">
          <w:pPr>
            <w:pStyle w:val="Header"/>
            <w:spacing w:line="276" w:lineRule="auto"/>
            <w:rPr>
              <w:rFonts w:ascii="Arial" w:hAnsi="Arial" w:cs="Arial"/>
              <w:b/>
              <w:sz w:val="28"/>
              <w:szCs w:val="28"/>
              <w:lang w:val="de-DE"/>
            </w:rPr>
          </w:pPr>
        </w:p>
        <w:p w:rsidR="00D60AA0" w:rsidRPr="00462A89" w:rsidRDefault="00D60AA0" w:rsidP="00D14F21">
          <w:pPr>
            <w:pStyle w:val="Header"/>
            <w:spacing w:line="276" w:lineRule="auto"/>
            <w:rPr>
              <w:rFonts w:ascii="Arial" w:hAnsi="Arial" w:cs="Arial"/>
              <w:b/>
              <w:sz w:val="28"/>
              <w:szCs w:val="28"/>
              <w:lang w:val="de-DE"/>
            </w:rPr>
          </w:pPr>
          <w:r w:rsidRPr="00462A89">
            <w:rPr>
              <w:rFonts w:ascii="Arial" w:hAnsi="Arial" w:cs="Arial"/>
              <w:b/>
              <w:sz w:val="28"/>
              <w:szCs w:val="28"/>
              <w:lang w:val="de-DE"/>
            </w:rPr>
            <w:t>UDRUŽENJE OBRTNIKA BUJŠTINE - UMAG</w:t>
          </w:r>
        </w:p>
        <w:p w:rsidR="00D60AA0" w:rsidRPr="00462A89" w:rsidRDefault="00D60AA0" w:rsidP="00D14F21">
          <w:pPr>
            <w:pStyle w:val="Header"/>
            <w:spacing w:line="276" w:lineRule="auto"/>
            <w:rPr>
              <w:sz w:val="18"/>
              <w:szCs w:val="18"/>
              <w:lang w:val="de-DE"/>
            </w:rPr>
          </w:pPr>
        </w:p>
      </w:tc>
      <w:tc>
        <w:tcPr>
          <w:tcW w:w="1301" w:type="dxa"/>
          <w:shd w:val="clear" w:color="auto" w:fill="auto"/>
        </w:tcPr>
        <w:p w:rsidR="00D60AA0" w:rsidRPr="00462A89" w:rsidRDefault="00D60AA0" w:rsidP="00D14F21">
          <w:pPr>
            <w:pStyle w:val="Header"/>
            <w:rPr>
              <w:lang w:val="de-DE"/>
            </w:rPr>
          </w:pPr>
          <w:r>
            <w:rPr>
              <w:noProof/>
              <w:lang w:eastAsia="hr-HR"/>
            </w:rPr>
            <w:drawing>
              <wp:inline distT="0" distB="0" distL="0" distR="0">
                <wp:extent cx="628650" cy="619125"/>
                <wp:effectExtent l="1905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0AA0" w:rsidRDefault="00D60A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24A3"/>
    <w:multiLevelType w:val="hybridMultilevel"/>
    <w:tmpl w:val="6BD09C5A"/>
    <w:lvl w:ilvl="0" w:tplc="85EE8512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AA0"/>
    <w:rsid w:val="000262B4"/>
    <w:rsid w:val="00061408"/>
    <w:rsid w:val="000B3D4B"/>
    <w:rsid w:val="00160B42"/>
    <w:rsid w:val="002050D7"/>
    <w:rsid w:val="0025568C"/>
    <w:rsid w:val="00394099"/>
    <w:rsid w:val="00405956"/>
    <w:rsid w:val="00427792"/>
    <w:rsid w:val="007046C9"/>
    <w:rsid w:val="007D4F9B"/>
    <w:rsid w:val="00885242"/>
    <w:rsid w:val="00936660"/>
    <w:rsid w:val="009A6395"/>
    <w:rsid w:val="00A77475"/>
    <w:rsid w:val="00AC034B"/>
    <w:rsid w:val="00B65EEF"/>
    <w:rsid w:val="00BC0012"/>
    <w:rsid w:val="00D60AA0"/>
    <w:rsid w:val="00D92C09"/>
    <w:rsid w:val="00E1044E"/>
    <w:rsid w:val="00E13E14"/>
    <w:rsid w:val="00ED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AA0"/>
  </w:style>
  <w:style w:type="paragraph" w:styleId="Footer">
    <w:name w:val="footer"/>
    <w:basedOn w:val="Normal"/>
    <w:link w:val="FooterChar"/>
    <w:uiPriority w:val="99"/>
    <w:semiHidden/>
    <w:unhideWhenUsed/>
    <w:rsid w:val="00D6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AA0"/>
  </w:style>
  <w:style w:type="character" w:styleId="Hyperlink">
    <w:name w:val="Hyperlink"/>
    <w:uiPriority w:val="99"/>
    <w:unhideWhenUsed/>
    <w:rsid w:val="00D60A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cije@udruzenjeobrtnikabujsti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UOB</dc:creator>
  <cp:lastModifiedBy>UOB</cp:lastModifiedBy>
  <cp:revision>5</cp:revision>
  <cp:lastPrinted>2011-12-12T06:50:00Z</cp:lastPrinted>
  <dcterms:created xsi:type="dcterms:W3CDTF">2018-11-23T11:43:00Z</dcterms:created>
  <dcterms:modified xsi:type="dcterms:W3CDTF">2018-11-23T12:09:00Z</dcterms:modified>
</cp:coreProperties>
</file>